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0B3DB1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0B3DB1" w:rsidRPr="000B3DB1">
        <w:rPr>
          <w:rFonts w:cs="B Mitra" w:hint="cs"/>
          <w:b/>
          <w:bCs/>
          <w:noProof/>
          <w:sz w:val="22"/>
          <w:szCs w:val="22"/>
          <w:rtl/>
        </w:rPr>
        <w:t>کینزیولوژی پایه و تنه</w:t>
      </w:r>
      <w:r w:rsidR="000B3DB1" w:rsidRPr="00865211">
        <w:rPr>
          <w:rFonts w:cs="B Nazanin" w:hint="cs"/>
          <w:b/>
          <w:bCs/>
          <w:rtl/>
        </w:rPr>
        <w:t xml:space="preserve"> </w:t>
      </w:r>
      <w:r w:rsidR="000B3DB1">
        <w:rPr>
          <w:rFonts w:cs="B Nazanin" w:hint="cs"/>
          <w:b/>
          <w:bCs/>
          <w:rtl/>
        </w:rPr>
        <w:t xml:space="preserve">                           </w:t>
      </w:r>
      <w:r w:rsidR="002121BE" w:rsidRPr="00865211">
        <w:rPr>
          <w:rFonts w:cs="B Nazanin" w:hint="cs"/>
          <w:b/>
          <w:bCs/>
          <w:rtl/>
        </w:rPr>
        <w:t>نيمسال  اول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2"/>
        <w:gridCol w:w="4424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Pr="000B3DB1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کینزیولوژی پایه و تنه، </w:t>
            </w:r>
            <w:r w:rsidRPr="000B3DB1">
              <w:rPr>
                <w:rFonts w:cs="B Mitra" w:hint="cs"/>
                <w:b/>
                <w:bCs/>
                <w:noProof/>
                <w:color w:val="000000"/>
                <w:sz w:val="22"/>
                <w:szCs w:val="22"/>
                <w:rtl/>
              </w:rPr>
              <w:t>714338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>
              <w:rPr>
                <w:rFonts w:cs="B Nazanin" w:hint="cs"/>
                <w:b/>
                <w:bCs/>
                <w:noProof/>
                <w:rtl/>
              </w:rPr>
              <w:t>3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شنبه، 8 تا 10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2 واحد نظری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مدت زمان ارايه درس:  34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 w:hint="cs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مفاهیم پایه کینزیولوژی و عملکرد مفاصل، اعصاب و عضلات تنه</w:t>
            </w:r>
          </w:p>
          <w:p w:rsidR="00632848" w:rsidRPr="00632848" w:rsidRDefault="00632848" w:rsidP="00632848">
            <w:pPr>
              <w:spacing w:line="204" w:lineRule="auto"/>
              <w:ind w:left="283"/>
              <w:rPr>
                <w:rFonts w:cs="B Mitra" w:hint="cs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مفاهیم پایه کینزیولوژی و عملکرد مفاصل، اعصاب و عضلات تنه 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:rsidR="00632848" w:rsidRPr="00632848" w:rsidRDefault="00632848" w:rsidP="00632848">
            <w:pPr>
              <w:numPr>
                <w:ilvl w:val="0"/>
                <w:numId w:val="7"/>
              </w:numPr>
              <w:rPr>
                <w:rFonts w:ascii="Arial" w:hAnsi="Arial" w:cs="B Davat"/>
                <w:b/>
                <w:bCs/>
                <w:noProof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مفاهیم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پایه کینزیولوژی و </w:t>
            </w: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بیومکا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نیک</w:t>
            </w:r>
          </w:p>
          <w:p w:rsidR="00632848" w:rsidRPr="00632848" w:rsidRDefault="00632848" w:rsidP="00632848">
            <w:pPr>
              <w:numPr>
                <w:ilvl w:val="0"/>
                <w:numId w:val="7"/>
              </w:numPr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بیومکانیک ستون مهره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ها</w:t>
            </w:r>
          </w:p>
          <w:p w:rsidR="002121BE" w:rsidRPr="00A90683" w:rsidRDefault="00EE20D5" w:rsidP="00632848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2C51F9" w:rsidRPr="006D65BE" w:rsidRDefault="00577325" w:rsidP="002C51F9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kern w:val="36"/>
              </w:rPr>
            </w:pPr>
            <w:hyperlink r:id="rId8" w:history="1">
              <w:r w:rsidR="002C51F9" w:rsidRPr="006D65BE">
                <w:rPr>
                  <w:rStyle w:val="Hyperlink"/>
                </w:rPr>
                <w:t>Donald A. Neumann.</w:t>
              </w:r>
            </w:hyperlink>
            <w:r w:rsidR="002C51F9" w:rsidRPr="006D65BE">
              <w:t xml:space="preserve"> </w:t>
            </w:r>
            <w:r w:rsidR="002C51F9" w:rsidRPr="006D65BE">
              <w:rPr>
                <w:kern w:val="36"/>
              </w:rPr>
              <w:t xml:space="preserve">Kinesiology of the Musculoskeletal System: Foundations for Rehabilitation. </w:t>
            </w:r>
            <w:r w:rsidR="002C51F9">
              <w:rPr>
                <w:kern w:val="36"/>
              </w:rPr>
              <w:t>2017</w:t>
            </w:r>
            <w:r w:rsidR="002C51F9" w:rsidRPr="006D65BE">
              <w:rPr>
                <w:kern w:val="36"/>
              </w:rPr>
              <w:t xml:space="preserve">. </w:t>
            </w:r>
            <w:r w:rsidR="002C51F9" w:rsidRPr="006D65BE">
              <w:t>Mosby; 3rd edition.</w:t>
            </w:r>
          </w:p>
          <w:p w:rsidR="002C51F9" w:rsidRPr="00701D55" w:rsidRDefault="002C51F9" w:rsidP="00701D55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6D65BE">
              <w:t xml:space="preserve">Pamela K. </w:t>
            </w:r>
            <w:proofErr w:type="spellStart"/>
            <w:r w:rsidRPr="006D65BE">
              <w:t>Levangie</w:t>
            </w:r>
            <w:proofErr w:type="spellEnd"/>
            <w:r w:rsidRPr="006D65BE">
              <w:t xml:space="preserve">, Cynthia C. </w:t>
            </w:r>
            <w:proofErr w:type="spellStart"/>
            <w:r w:rsidRPr="006D65BE">
              <w:t>Norkin</w:t>
            </w:r>
            <w:proofErr w:type="spellEnd"/>
            <w:r w:rsidRPr="006D65BE">
              <w:t xml:space="preserve">. </w:t>
            </w:r>
            <w:r w:rsidRPr="006D65BE">
              <w:rPr>
                <w:rStyle w:val="a-size-extra-large"/>
              </w:rPr>
              <w:t xml:space="preserve">Joint Structure and Function: A Comprehensive Analysis.  </w:t>
            </w:r>
            <w:r>
              <w:rPr>
                <w:rStyle w:val="a-size-extra-large"/>
              </w:rPr>
              <w:t>2019</w:t>
            </w:r>
            <w:r w:rsidRPr="006D65BE">
              <w:rPr>
                <w:rStyle w:val="a-size-extra-large"/>
              </w:rPr>
              <w:t xml:space="preserve">. </w:t>
            </w:r>
            <w:r w:rsidRPr="006D65BE">
              <w:t>F.A. Davis Company; 5th edition.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701D5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701D55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701D5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</w:t>
            </w:r>
            <w:r w:rsidR="00701D55">
              <w:rPr>
                <w:rFonts w:cs="B Nazanin" w:hint="cs"/>
                <w:b/>
                <w:bCs/>
                <w:rtl/>
              </w:rPr>
              <w:t>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632848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/6/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32848" w:rsidRPr="005B5219" w:rsidRDefault="00632848" w:rsidP="0063284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32848" w:rsidRPr="00DC779D" w:rsidRDefault="00632848" w:rsidP="00632848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تعریف علم کینزیولوژی و بیومکانیک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معرفی انواع حرکت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  <w:lang w:bidi="fa-IR"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صفحات و محور های حرکتی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تعریف نیرو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9B290D" w:rsidRPr="009B290D" w:rsidRDefault="009B290D" w:rsidP="009B290D">
            <w:pPr>
              <w:jc w:val="center"/>
              <w:rPr>
                <w:rFonts w:cs="B Nazanin"/>
                <w:b/>
                <w:bCs/>
                <w:sz w:val="22"/>
                <w:szCs w:val="18"/>
                <w:rtl/>
                <w:lang w:bidi="ar-SA"/>
              </w:rPr>
            </w:pPr>
            <w:r w:rsidRPr="009B290D">
              <w:rPr>
                <w:rFonts w:cs="B Titr"/>
                <w:sz w:val="22"/>
                <w:szCs w:val="18"/>
                <w:rtl/>
              </w:rPr>
              <w:t>قوانین اولیه نیرو</w:t>
            </w:r>
            <w:r w:rsidRPr="009B290D">
              <w:rPr>
                <w:rFonts w:cs="B Titr" w:hint="cs"/>
                <w:sz w:val="22"/>
                <w:szCs w:val="18"/>
                <w:rtl/>
              </w:rPr>
              <w:t>،</w:t>
            </w:r>
            <w:r w:rsidRPr="009B290D">
              <w:rPr>
                <w:rFonts w:cs="B Titr"/>
                <w:sz w:val="22"/>
                <w:szCs w:val="18"/>
                <w:rtl/>
              </w:rPr>
              <w:t>نیروی جاذبه</w:t>
            </w:r>
            <w:r w:rsidRPr="009B290D">
              <w:rPr>
                <w:rFonts w:cs="B Titr" w:hint="cs"/>
                <w:sz w:val="22"/>
                <w:szCs w:val="18"/>
                <w:rtl/>
              </w:rPr>
              <w:t>،</w:t>
            </w:r>
            <w:r w:rsidRPr="009B290D">
              <w:rPr>
                <w:rFonts w:cs="B Titr"/>
                <w:sz w:val="22"/>
                <w:szCs w:val="18"/>
                <w:rtl/>
              </w:rPr>
              <w:t>سطح اتکا و تعادل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577325" w:rsidRPr="005B5219" w:rsidTr="00577325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77325" w:rsidRPr="005B5219" w:rsidRDefault="00577325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77325" w:rsidRPr="005B5219" w:rsidRDefault="00577325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6770" w:type="dxa"/>
            <w:gridSpan w:val="6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تعطیل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9F22E6">
              <w:rPr>
                <w:rFonts w:cs="B Titr" w:hint="cs"/>
                <w:sz w:val="18"/>
                <w:szCs w:val="18"/>
                <w:rtl/>
                <w:lang w:val="en-US" w:eastAsia="en-US" w:bidi="fa-IR"/>
              </w:rPr>
              <w:t>انواع</w:t>
            </w:r>
            <w:r>
              <w:rPr>
                <w:rFonts w:cs="B Mitra" w:hint="cs"/>
                <w:sz w:val="18"/>
                <w:szCs w:val="18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Cs w:val="20"/>
                <w:rtl/>
              </w:rPr>
              <w:t>نیروها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9F22E6">
              <w:rPr>
                <w:rFonts w:cs="B Titr"/>
                <w:szCs w:val="20"/>
                <w:rtl/>
              </w:rPr>
              <w:t>بردار نیرو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9F22E6">
              <w:rPr>
                <w:rFonts w:cs="B Titr"/>
                <w:szCs w:val="20"/>
                <w:rtl/>
              </w:rPr>
              <w:t>قرقره های آناتومی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/>
                <w:szCs w:val="20"/>
                <w:rtl/>
              </w:rPr>
              <w:t>انواع اهرم ها</w:t>
            </w:r>
            <w:r w:rsidRPr="003D611E">
              <w:rPr>
                <w:rFonts w:cs="B Titr" w:hint="cs"/>
                <w:szCs w:val="20"/>
                <w:rtl/>
              </w:rPr>
              <w:t>،مزی</w:t>
            </w:r>
            <w:r w:rsidRPr="003D611E">
              <w:rPr>
                <w:rFonts w:cs="B Titr"/>
                <w:szCs w:val="20"/>
                <w:rtl/>
              </w:rPr>
              <w:t>ت مکانیک</w:t>
            </w:r>
            <w:r w:rsidRPr="003D611E"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زنجیره های حرکت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/>
                <w:szCs w:val="20"/>
                <w:rtl/>
              </w:rPr>
              <w:t>شرح مفصل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انواع مفاصل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عملکرد م</w:t>
            </w:r>
            <w:r>
              <w:rPr>
                <w:rFonts w:cs="B Titr" w:hint="cs"/>
                <w:szCs w:val="20"/>
                <w:rtl/>
              </w:rPr>
              <w:t>ؤ</w:t>
            </w:r>
            <w:r w:rsidRPr="003D611E">
              <w:rPr>
                <w:rFonts w:cs="B Titr"/>
                <w:szCs w:val="20"/>
                <w:rtl/>
              </w:rPr>
              <w:t>ثر بر مف</w:t>
            </w:r>
            <w:r>
              <w:rPr>
                <w:rFonts w:cs="B Titr" w:hint="cs"/>
                <w:szCs w:val="20"/>
                <w:rtl/>
              </w:rPr>
              <w:t>ا</w:t>
            </w:r>
            <w:r w:rsidRPr="003D611E">
              <w:rPr>
                <w:rFonts w:cs="B Titr"/>
                <w:szCs w:val="20"/>
                <w:rtl/>
              </w:rPr>
              <w:t>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/>
                <w:color w:val="000000"/>
                <w:szCs w:val="20"/>
                <w:rtl/>
              </w:rPr>
              <w:t>حرکات</w:t>
            </w:r>
            <w:r w:rsidRPr="003D611E">
              <w:rPr>
                <w:rFonts w:cs="B Titr" w:hint="cs"/>
                <w:color w:val="000000"/>
                <w:szCs w:val="20"/>
                <w:rtl/>
              </w:rPr>
              <w:t xml:space="preserve"> </w:t>
            </w:r>
            <w:r w:rsidRPr="003D611E">
              <w:rPr>
                <w:rFonts w:cs="B Titr"/>
                <w:color w:val="000000"/>
                <w:szCs w:val="20"/>
                <w:rtl/>
              </w:rPr>
              <w:t>آرتروکنماتیک و استئوکنماتیک مفاصل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>
              <w:rPr>
                <w:rFonts w:cs="B Titr"/>
                <w:szCs w:val="20"/>
                <w:rtl/>
              </w:rPr>
              <w:t>اجزا</w:t>
            </w:r>
            <w:r>
              <w:rPr>
                <w:rFonts w:cs="B Titr" w:hint="cs"/>
                <w:szCs w:val="20"/>
                <w:rtl/>
              </w:rPr>
              <w:t>ء</w:t>
            </w:r>
            <w:r w:rsidRPr="003D611E">
              <w:rPr>
                <w:rFonts w:cs="B Titr"/>
                <w:szCs w:val="20"/>
                <w:rtl/>
              </w:rPr>
              <w:t xml:space="preserve"> تشکیل دهنده عضلات</w:t>
            </w:r>
            <w:r>
              <w:rPr>
                <w:rFonts w:cs="B Titr" w:hint="cs"/>
                <w:szCs w:val="20"/>
                <w:rtl/>
              </w:rPr>
              <w:t>،</w:t>
            </w:r>
            <w:r>
              <w:rPr>
                <w:rFonts w:cs="B Titr"/>
                <w:szCs w:val="20"/>
                <w:rtl/>
              </w:rPr>
              <w:t xml:space="preserve">انواع </w:t>
            </w:r>
            <w:r>
              <w:rPr>
                <w:rFonts w:cs="B Titr"/>
                <w:szCs w:val="20"/>
                <w:rtl/>
              </w:rPr>
              <w:lastRenderedPageBreak/>
              <w:t>عضلات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واحد حرکتی</w:t>
            </w:r>
            <w:r>
              <w:rPr>
                <w:rFonts w:cs="B Titr" w:hint="cs"/>
                <w:szCs w:val="20"/>
                <w:rtl/>
              </w:rPr>
              <w:t xml:space="preserve">. 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lastRenderedPageBreak/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9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</w:rPr>
              <w:t>انواع انقباض</w:t>
            </w:r>
            <w:r w:rsidRPr="003D611E">
              <w:rPr>
                <w:rFonts w:cs="B Titr"/>
                <w:szCs w:val="20"/>
                <w:rtl/>
              </w:rPr>
              <w:t xml:space="preserve"> عضلانی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تنشن فعال و غیر فعال</w:t>
            </w:r>
            <w:r>
              <w:rPr>
                <w:rFonts w:cs="B Titr" w:hint="cs"/>
                <w:szCs w:val="20"/>
                <w:rtl/>
              </w:rPr>
              <w:t>،</w:t>
            </w:r>
            <w:r>
              <w:rPr>
                <w:rFonts w:cs="B Titr"/>
                <w:szCs w:val="20"/>
                <w:rtl/>
              </w:rPr>
              <w:t>ارتباط ط</w:t>
            </w:r>
            <w:r>
              <w:rPr>
                <w:rFonts w:cs="B Titr" w:hint="cs"/>
                <w:szCs w:val="20"/>
                <w:rtl/>
              </w:rPr>
              <w:t>ول-ت</w:t>
            </w:r>
            <w:r w:rsidRPr="003D611E">
              <w:rPr>
                <w:rFonts w:cs="B Titr"/>
                <w:szCs w:val="20"/>
                <w:rtl/>
              </w:rPr>
              <w:t>نشن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ناکارآمدی فعال و غیرفعال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24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 w:hint="cs"/>
                <w:szCs w:val="20"/>
                <w:rtl/>
              </w:rPr>
              <w:t>ویژگی</w:t>
            </w:r>
            <w:r w:rsidRPr="003D611E">
              <w:rPr>
                <w:rFonts w:cs="B Titr"/>
                <w:szCs w:val="20"/>
                <w:rtl/>
              </w:rPr>
              <w:t xml:space="preserve"> بیومکانیکال سیستم محرکه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نمودار های بار</w:t>
            </w:r>
            <w:r w:rsidRPr="003D611E">
              <w:rPr>
                <w:rFonts w:cs="B Titr" w:hint="cs"/>
                <w:szCs w:val="20"/>
                <w:rtl/>
              </w:rPr>
              <w:t>-</w:t>
            </w:r>
            <w:r w:rsidRPr="003D611E">
              <w:rPr>
                <w:rFonts w:cs="B Titr"/>
                <w:szCs w:val="20"/>
                <w:rtl/>
              </w:rPr>
              <w:t>تغییر شکل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استرس و استرین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الاستیسیته و ویسکوزیته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1326AC">
              <w:rPr>
                <w:rFonts w:cs="B Titr"/>
                <w:b w:val="0"/>
                <w:bCs w:val="0"/>
                <w:sz w:val="18"/>
                <w:szCs w:val="18"/>
                <w:rtl/>
              </w:rPr>
              <w:t xml:space="preserve">ستون مهره </w:t>
            </w:r>
            <w:r w:rsidRPr="001326AC"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ها، </w:t>
            </w:r>
            <w:r w:rsidRPr="001326AC">
              <w:rPr>
                <w:rFonts w:cs="B Titr"/>
                <w:b w:val="0"/>
                <w:bCs w:val="0"/>
                <w:sz w:val="18"/>
                <w:szCs w:val="18"/>
                <w:rtl/>
              </w:rPr>
              <w:t>ساختار کل</w:t>
            </w:r>
            <w:r w:rsidRPr="001326AC"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 و جزء م</w:t>
            </w:r>
            <w:r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هره </w:t>
            </w:r>
            <w:r w:rsidRPr="001326AC">
              <w:rPr>
                <w:rFonts w:cs="B Titr"/>
                <w:sz w:val="18"/>
                <w:szCs w:val="18"/>
                <w:rtl/>
              </w:rPr>
              <w:t>ها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1326AC">
              <w:rPr>
                <w:rFonts w:cs="B Titr"/>
                <w:b w:val="0"/>
                <w:bCs w:val="0"/>
                <w:szCs w:val="20"/>
                <w:rtl/>
                <w:lang w:val="en-US" w:eastAsia="en-US"/>
              </w:rPr>
              <w:t>ساختار و عملکرد ناحیه گردنی</w:t>
            </w:r>
            <w:r>
              <w:rPr>
                <w:rFonts w:cs="B Titr" w:hint="cs"/>
                <w:b w:val="0"/>
                <w:bCs w:val="0"/>
                <w:szCs w:val="20"/>
                <w:rtl/>
                <w:lang w:val="en-US" w:eastAsia="en-US"/>
              </w:rPr>
              <w:t xml:space="preserve"> و توراسیک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9B290D" w:rsidP="009B290D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  <w:lang w:val="en-US" w:eastAsia="en-US"/>
              </w:rPr>
              <w:t>ساختار و عملکرد ناحیه</w:t>
            </w:r>
            <w:r w:rsidRPr="001326AC">
              <w:rPr>
                <w:rFonts w:cs="B Titr"/>
                <w:szCs w:val="20"/>
                <w:rtl/>
                <w:lang w:val="en-US" w:eastAsia="en-US"/>
              </w:rPr>
              <w:t xml:space="preserve"> کمر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 و ساکرال و خاجی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B290D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22/9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B290D" w:rsidRPr="005B5219" w:rsidRDefault="009B290D" w:rsidP="009B290D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B290D" w:rsidRPr="00DC779D" w:rsidRDefault="00577325" w:rsidP="0057732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عضلات ناحیه گردن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B290D" w:rsidRPr="005B5219" w:rsidRDefault="009B290D" w:rsidP="009B290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57732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29/9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77325" w:rsidRPr="005B5219" w:rsidRDefault="00577325" w:rsidP="0057732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77325" w:rsidRPr="00DC779D" w:rsidRDefault="00577325" w:rsidP="0057732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عضلات ناحیه توراسیک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577325" w:rsidRPr="005B5219" w:rsidTr="00577325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bookmarkStart w:id="0" w:name="_GoBack" w:colFirst="2" w:colLast="2"/>
            <w:r w:rsidRPr="005B5219"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/10/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6770" w:type="dxa"/>
            <w:gridSpan w:val="6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77325" w:rsidRPr="00577325" w:rsidRDefault="00577325" w:rsidP="00577325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ar-SA"/>
              </w:rPr>
            </w:pPr>
            <w:r w:rsidRPr="00577325">
              <w:rPr>
                <w:rFonts w:cs="B Titr" w:hint="cs"/>
                <w:b/>
                <w:bCs/>
                <w:sz w:val="22"/>
                <w:szCs w:val="22"/>
                <w:rtl/>
              </w:rPr>
              <w:t>تعطیل</w:t>
            </w:r>
          </w:p>
        </w:tc>
      </w:tr>
      <w:bookmarkEnd w:id="0"/>
      <w:tr w:rsidR="0057732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77325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13/10/1401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77325" w:rsidRPr="005B5219" w:rsidRDefault="00577325" w:rsidP="0057732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Mitra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rtl/>
              </w:rPr>
              <w:t>عضلات ناحیه کمر و لگن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77325" w:rsidRPr="005B5219" w:rsidRDefault="00577325" w:rsidP="0057732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6F7FE5A9-AE2B-4E03-8DB6-11C4EC04F3CD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03AC3669-3A82-4B7F-86D2-81C93DB311AA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04F25515-7CF7-4EA9-B052-31DE14752CC8}"/>
    <w:embedBold r:id="rId4" w:fontKey="{F2C6C646-698A-4B28-8FF6-F7D4EB07ED9B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F1CCF8B5-5006-494F-840F-71AA60DFDD02}"/>
    <w:embedBold r:id="rId6" w:fontKey="{2572E41E-73E7-49C0-9277-AB2CC3D0453D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CC51316D-2F4C-49B0-AFCA-E868E6C125CC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BBC79480-3DEB-44A0-8607-70738CC6197C}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AFEA99CE-1D2C-48A2-B5F6-EBB0B711F5B2}"/>
    <w:embedBold r:id="rId10" w:subsetted="1" w:fontKey="{EC6D2894-DEF8-4578-83A4-08AEBACF9B8D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fontKey="{23C25DD5-9094-4C6F-BC15-33CD3BF376A7}"/>
    <w:embedBold r:id="rId12" w:fontKey="{9E2CE5AD-9E99-4006-B9D6-931926F877E6}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B3DB1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6295D"/>
    <w:rsid w:val="00701D55"/>
    <w:rsid w:val="007F222D"/>
    <w:rsid w:val="008141B2"/>
    <w:rsid w:val="0082128F"/>
    <w:rsid w:val="00835469"/>
    <w:rsid w:val="00865211"/>
    <w:rsid w:val="008F1A21"/>
    <w:rsid w:val="00973B11"/>
    <w:rsid w:val="009B290D"/>
    <w:rsid w:val="009C13F5"/>
    <w:rsid w:val="00A2340E"/>
    <w:rsid w:val="00A45120"/>
    <w:rsid w:val="00A90683"/>
    <w:rsid w:val="00A95BED"/>
    <w:rsid w:val="00AF7EB9"/>
    <w:rsid w:val="00B329A4"/>
    <w:rsid w:val="00BD29E9"/>
    <w:rsid w:val="00BD3423"/>
    <w:rsid w:val="00C17149"/>
    <w:rsid w:val="00CD3599"/>
    <w:rsid w:val="00CF782E"/>
    <w:rsid w:val="00D711E5"/>
    <w:rsid w:val="00D82342"/>
    <w:rsid w:val="00D853CC"/>
    <w:rsid w:val="00DB2D45"/>
    <w:rsid w:val="00DD4CFC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onald-A.-Neumann/e/B001IXTQXA/ref=ntt_dp_epwbk_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587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Sun Media</cp:lastModifiedBy>
  <cp:revision>26</cp:revision>
  <cp:lastPrinted>2014-10-06T11:50:00Z</cp:lastPrinted>
  <dcterms:created xsi:type="dcterms:W3CDTF">2022-09-11T05:21:00Z</dcterms:created>
  <dcterms:modified xsi:type="dcterms:W3CDTF">2022-09-28T14:38:00Z</dcterms:modified>
</cp:coreProperties>
</file>