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B01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79DFDE2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122730A4"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443511">
        <w:rPr>
          <w:rFonts w:cs="B Nazanin" w:hint="cs"/>
          <w:b/>
          <w:bCs/>
          <w:rtl/>
        </w:rPr>
        <w:t xml:space="preserve">نام </w:t>
      </w:r>
      <w:r w:rsidR="002121BE" w:rsidRPr="00443511">
        <w:rPr>
          <w:rFonts w:cs="B Nazanin" w:hint="cs"/>
          <w:b/>
          <w:bCs/>
          <w:rtl/>
        </w:rPr>
        <w:t>درس</w:t>
      </w:r>
      <w:r w:rsidR="00443511" w:rsidRPr="00443511">
        <w:rPr>
          <w:rFonts w:cs="B Nazanin" w:hint="cs"/>
          <w:b/>
          <w:bCs/>
          <w:rtl/>
        </w:rPr>
        <w:t xml:space="preserve">: </w:t>
      </w:r>
      <w:r w:rsidR="00527434" w:rsidRPr="00527434">
        <w:rPr>
          <w:rFonts w:cs="B Nazanin"/>
          <w:b/>
          <w:bCs/>
          <w:sz w:val="28"/>
          <w:szCs w:val="28"/>
          <w:rtl/>
        </w:rPr>
        <w:t>کاردرمان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در ب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 w:hint="eastAsia"/>
          <w:b/>
          <w:bCs/>
          <w:sz w:val="28"/>
          <w:szCs w:val="28"/>
          <w:rtl/>
        </w:rPr>
        <w:t>مار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ها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کودکان و نوجوانان (1)</w:t>
      </w:r>
      <w:r w:rsidR="00527434">
        <w:rPr>
          <w:rFonts w:cs="B Nazanin" w:hint="cs"/>
          <w:rtl/>
        </w:rPr>
        <w:t xml:space="preserve"> </w:t>
      </w:r>
      <w:r w:rsidR="00527434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نيمسال دوم 402-1401</w:t>
      </w:r>
    </w:p>
    <w:p w14:paraId="761254BA" w14:textId="07E50112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443511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443511">
        <w:rPr>
          <w:rFonts w:cs="B Nazanin" w:hint="cs"/>
          <w:b/>
          <w:bCs/>
          <w:rtl/>
        </w:rPr>
        <w:t xml:space="preserve"> کاردرمانی </w:t>
      </w:r>
    </w:p>
    <w:p w14:paraId="4B2B30DF" w14:textId="77777777" w:rsidR="00CF63E0" w:rsidRDefault="00CF63E0" w:rsidP="00166875">
      <w:pPr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2"/>
        <w:gridCol w:w="4354"/>
      </w:tblGrid>
      <w:tr w:rsidR="00527434" w:rsidRPr="00CB4652" w14:paraId="1D74E1C4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CCFA2D0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>کاردرمان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در ب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 w:hint="eastAsia"/>
                <w:sz w:val="28"/>
                <w:szCs w:val="28"/>
                <w:rtl/>
                <w:lang w:bidi="fa-IR"/>
              </w:rPr>
              <w:t>مار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ها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کودکان و نوجوانان (1)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D57D49">
              <w:rPr>
                <w:rFonts w:cs="B Nazanin"/>
                <w:sz w:val="24"/>
                <w:szCs w:val="24"/>
                <w:rtl/>
                <w:lang w:val="en-US" w:eastAsia="en-US" w:bidi="fa-IR"/>
              </w:rPr>
              <w:t>714374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74A5F35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527434" w:rsidRPr="00CB4652" w14:paraId="35B4A509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2805E69C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سه شنبه، 10-8  </w:t>
            </w:r>
          </w:p>
        </w:tc>
        <w:tc>
          <w:tcPr>
            <w:tcW w:w="5116" w:type="dxa"/>
            <w:vAlign w:val="center"/>
          </w:tcPr>
          <w:p w14:paraId="056CB050" w14:textId="77777777" w:rsidR="00527434" w:rsidRPr="00CB4652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مجازی </w:t>
            </w:r>
          </w:p>
        </w:tc>
      </w:tr>
      <w:tr w:rsidR="00527434" w:rsidRPr="00CB4652" w14:paraId="0FC0FA8A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E2C180B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 </w:t>
            </w:r>
          </w:p>
        </w:tc>
        <w:tc>
          <w:tcPr>
            <w:tcW w:w="5116" w:type="dxa"/>
            <w:vAlign w:val="center"/>
          </w:tcPr>
          <w:p w14:paraId="2CA34CAB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</w:t>
            </w:r>
          </w:p>
        </w:tc>
      </w:tr>
      <w:tr w:rsidR="00527434" w:rsidRPr="00CB4652" w14:paraId="4984050A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79583F5E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همزمان: رشد کودک   </w:t>
            </w:r>
          </w:p>
        </w:tc>
      </w:tr>
      <w:tr w:rsidR="00527434" w:rsidRPr="00CB4652" w14:paraId="0E84B3E2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8C22F4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دکتر حسین سورتیجی </w:t>
            </w:r>
          </w:p>
        </w:tc>
        <w:tc>
          <w:tcPr>
            <w:tcW w:w="5116" w:type="dxa"/>
            <w:vAlign w:val="center"/>
          </w:tcPr>
          <w:p w14:paraId="7C9C2D59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سه شنبه 11 تا 12 </w:t>
            </w:r>
          </w:p>
        </w:tc>
      </w:tr>
      <w:tr w:rsidR="00527434" w:rsidRPr="00CB4652" w14:paraId="51C861F8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F5A505" w14:textId="77777777" w:rsidR="00527434" w:rsidRPr="00FF69A6" w:rsidRDefault="00527434" w:rsidP="001F1C99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5049  </w:t>
            </w:r>
          </w:p>
        </w:tc>
      </w:tr>
      <w:tr w:rsidR="00527434" w:rsidRPr="00CB4652" w14:paraId="6EA4D826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F6346EE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Pr="00BE4826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508191FB" w14:textId="77777777">
        <w:trPr>
          <w:trHeight w:val="540"/>
        </w:trPr>
        <w:tc>
          <w:tcPr>
            <w:tcW w:w="9540" w:type="dxa"/>
          </w:tcPr>
          <w:p w14:paraId="42FD0C07" w14:textId="77777777" w:rsidR="002121BE" w:rsidRDefault="00527434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>آموزش مدل ها و چارچوب ها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نظر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ش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وه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و ابزار ارز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اب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مربوط و تکن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کها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مداخله کاردرمان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در کودکان و نوزادان به منظور افزا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ش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توانا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(اجزا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 حس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حرکت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شناخت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روان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>-اجتماع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>) و بهبود عملکرد کار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جهت مشارکت در ح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طه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آک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وپ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 w:hint="eastAsia"/>
                <w:sz w:val="24"/>
                <w:szCs w:val="24"/>
                <w:rtl/>
                <w:lang w:bidi="fa-IR"/>
              </w:rPr>
              <w:t>شن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م</w:t>
            </w:r>
            <w:r w:rsidRPr="00527434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27434">
              <w:rPr>
                <w:rFonts w:cs="B Nazanin"/>
                <w:sz w:val="24"/>
                <w:szCs w:val="24"/>
                <w:rtl/>
                <w:lang w:bidi="fa-IR"/>
              </w:rPr>
              <w:t xml:space="preserve"> باشد.</w:t>
            </w:r>
          </w:p>
          <w:p w14:paraId="3545C41E" w14:textId="730286DF" w:rsidR="00527434" w:rsidRPr="00822A6B" w:rsidRDefault="00527434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121BE" w:rsidRPr="00A90683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F50533" w:rsidRPr="00A90683" w14:paraId="77D323D3" w14:textId="77777777">
        <w:trPr>
          <w:trHeight w:val="540"/>
        </w:trPr>
        <w:tc>
          <w:tcPr>
            <w:tcW w:w="9540" w:type="dxa"/>
          </w:tcPr>
          <w:p w14:paraId="614D917C" w14:textId="381AE37F" w:rsidR="00F50533" w:rsidRPr="00822A6B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>آشنا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434A0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</w:t>
            </w:r>
            <w:r w:rsidRPr="00F434A0">
              <w:rPr>
                <w:rFonts w:cs="B Nazanin"/>
                <w:rtl/>
              </w:rPr>
              <w:t xml:space="preserve"> 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نقش کاردرمانی در حوزه کودکان و نوجوانان  </w:t>
            </w:r>
          </w:p>
        </w:tc>
      </w:tr>
      <w:tr w:rsidR="00F50533" w:rsidRPr="00A90683" w14:paraId="2CB0E184" w14:textId="77777777">
        <w:trPr>
          <w:trHeight w:val="540"/>
        </w:trPr>
        <w:tc>
          <w:tcPr>
            <w:tcW w:w="9540" w:type="dxa"/>
          </w:tcPr>
          <w:p w14:paraId="7A12576D" w14:textId="72DAD7C5" w:rsidR="00F50533" w:rsidRPr="00822A6B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آشنایی دانشجویان با مدل های اصلی کاردرمانی </w:t>
            </w:r>
          </w:p>
        </w:tc>
      </w:tr>
      <w:tr w:rsidR="00F50533" w:rsidRPr="00A90683" w14:paraId="58627501" w14:textId="77777777">
        <w:trPr>
          <w:trHeight w:val="540"/>
        </w:trPr>
        <w:tc>
          <w:tcPr>
            <w:tcW w:w="9540" w:type="dxa"/>
          </w:tcPr>
          <w:p w14:paraId="18C8549B" w14:textId="6D0BA3CD" w:rsidR="00F50533" w:rsidRPr="00822A6B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کسب توانایی نگارش برنامه درمانی و مستند سازی </w:t>
            </w:r>
          </w:p>
        </w:tc>
      </w:tr>
      <w:tr w:rsidR="00F50533" w:rsidRPr="00A90683" w14:paraId="40EC11FD" w14:textId="77777777">
        <w:trPr>
          <w:trHeight w:val="540"/>
        </w:trPr>
        <w:tc>
          <w:tcPr>
            <w:tcW w:w="9540" w:type="dxa"/>
          </w:tcPr>
          <w:p w14:paraId="542F9821" w14:textId="44C7EBBD" w:rsidR="00F50533" w:rsidRPr="00822A6B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 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>ارز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434A0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کارها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 ابزارها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434A0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</w:t>
            </w:r>
            <w:r w:rsidRPr="00F434A0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سنجش آن </w:t>
            </w:r>
          </w:p>
        </w:tc>
      </w:tr>
      <w:tr w:rsidR="00F50533" w:rsidRPr="00A90683" w14:paraId="771F3FA9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27ED4842" w14:textId="77777777" w:rsidR="00F50533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/>
                <w:b/>
                <w:bCs/>
              </w:rPr>
            </w:pP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آگاهی دانشجویان درباره سنجش مهارت های عملکرد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 xml:space="preserve"> (حس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>-حرکت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 w:hint="eastAsia"/>
                <w:b/>
                <w:bCs/>
                <w:rtl/>
              </w:rPr>
              <w:t>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 xml:space="preserve"> شناخت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 w:hint="eastAsia"/>
                <w:b/>
                <w:bCs/>
                <w:rtl/>
              </w:rPr>
              <w:t>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 xml:space="preserve"> 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ا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>در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ا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>ک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 w:hint="eastAsia"/>
                <w:b/>
                <w:bCs/>
                <w:rtl/>
              </w:rPr>
              <w:t>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 xml:space="preserve"> روان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>-اجتماع</w:t>
            </w:r>
            <w:r w:rsidRPr="00F434A0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434A0">
              <w:rPr>
                <w:rFonts w:ascii="IranNastaliq" w:hAnsi="IranNastaliq" w:cs="B Nazanin"/>
                <w:b/>
                <w:bCs/>
                <w:rtl/>
              </w:rPr>
              <w:t>)</w:t>
            </w:r>
          </w:p>
          <w:p w14:paraId="0681ED27" w14:textId="77777777" w:rsidR="00F50533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/>
                <w:b/>
                <w:bCs/>
              </w:rPr>
            </w:pP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درباره 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>مداخلات مبتن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 xml:space="preserve"> بر 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 xml:space="preserve">کار </w:t>
            </w:r>
            <w:r w:rsidRPr="00F50533">
              <w:rPr>
                <w:rFonts w:ascii="IranNastaliq" w:hAnsi="IranNastaliq" w:cs="B Nazanin"/>
                <w:b/>
                <w:bCs/>
              </w:rPr>
              <w:t xml:space="preserve"> (Occupation base interventions)</w:t>
            </w:r>
          </w:p>
          <w:p w14:paraId="3B7AF53F" w14:textId="7237338A" w:rsidR="00F50533" w:rsidRPr="00F50533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/>
                <w:b/>
                <w:bCs/>
                <w:rtl/>
              </w:rPr>
            </w:pP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درباره  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>اثرات مح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50533">
              <w:rPr>
                <w:rFonts w:ascii="IranNastaliq" w:hAnsi="IranNastaliq" w:cs="B Nazanin" w:hint="eastAsia"/>
                <w:b/>
                <w:bCs/>
                <w:rtl/>
              </w:rPr>
              <w:t>ط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 xml:space="preserve"> بر کودکان و رشد 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آ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>نان و روش ها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 xml:space="preserve"> تسه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50533">
              <w:rPr>
                <w:rFonts w:ascii="IranNastaliq" w:hAnsi="IranNastaliq" w:cs="B Nazanin" w:hint="eastAsia"/>
                <w:b/>
                <w:bCs/>
                <w:rtl/>
              </w:rPr>
              <w:t>ل</w:t>
            </w:r>
            <w:r w:rsidRPr="00F50533">
              <w:rPr>
                <w:rFonts w:ascii="IranNastaliq" w:hAnsi="IranNastaliq" w:cs="B Nazanin"/>
                <w:b/>
                <w:bCs/>
                <w:rtl/>
              </w:rPr>
              <w:t xml:space="preserve"> رشد طب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F50533">
              <w:rPr>
                <w:rFonts w:ascii="IranNastaliq" w:hAnsi="IranNastaliq" w:cs="B Nazanin" w:hint="eastAsia"/>
                <w:b/>
                <w:bCs/>
                <w:rtl/>
              </w:rPr>
              <w:t>ع</w:t>
            </w:r>
            <w:r w:rsidRPr="00F50533">
              <w:rPr>
                <w:rFonts w:ascii="IranNastaliq" w:hAnsi="IranNastaliq" w:cs="B Nazanin" w:hint="cs"/>
                <w:b/>
                <w:bCs/>
                <w:rtl/>
              </w:rPr>
              <w:t xml:space="preserve">ی </w:t>
            </w:r>
          </w:p>
        </w:tc>
      </w:tr>
    </w:tbl>
    <w:p w14:paraId="04DA2511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5140DF" w:rsidRDefault="002121BE" w:rsidP="005140DF">
            <w:pPr>
              <w:pStyle w:val="ListParagraph"/>
              <w:numPr>
                <w:ilvl w:val="0"/>
                <w:numId w:val="9"/>
              </w:numPr>
              <w:rPr>
                <w:rFonts w:cs="B Nazanin" w:hint="cs"/>
                <w:rtl/>
              </w:rPr>
            </w:pPr>
            <w:r w:rsidRPr="005140DF">
              <w:rPr>
                <w:rFonts w:ascii="Arial" w:hAnsi="Arial" w:cs="Arial" w:hint="cs"/>
                <w:rtl/>
              </w:rPr>
              <w:t>٭</w:t>
            </w:r>
            <w:r w:rsidRPr="005140D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5140DF">
              <w:rPr>
                <w:rFonts w:cs="B Nazanin"/>
              </w:rPr>
              <w:t xml:space="preserve"> </w:t>
            </w:r>
            <w:r w:rsidRPr="005140DF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B1643E" w:rsidRPr="00A90683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1D49F4D8" w:rsidR="00B1643E" w:rsidRP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b/>
                <w:bCs/>
              </w:rPr>
            </w:pPr>
            <w:r w:rsidRPr="00B1643E">
              <w:rPr>
                <w:rFonts w:cs="B Nazanin"/>
                <w:b/>
                <w:bCs/>
              </w:rPr>
              <w:t xml:space="preserve">O'Brien, J. C., &amp; </w:t>
            </w:r>
            <w:proofErr w:type="spellStart"/>
            <w:r w:rsidRPr="00B1643E">
              <w:rPr>
                <w:rFonts w:cs="B Nazanin"/>
                <w:b/>
                <w:bCs/>
              </w:rPr>
              <w:t>Kuhaneck</w:t>
            </w:r>
            <w:proofErr w:type="spellEnd"/>
            <w:r w:rsidRPr="00B1643E">
              <w:rPr>
                <w:rFonts w:cs="B Nazanin"/>
                <w:b/>
                <w:bCs/>
              </w:rPr>
              <w:t>, H. (2020). Case-Smith's occupational therapy for children and adolescents. Elsevier Health Sciences. Occupational therapy practice framework, 2020</w:t>
            </w:r>
          </w:p>
        </w:tc>
      </w:tr>
      <w:tr w:rsidR="00B1643E" w:rsidRPr="00A90683" w14:paraId="02700BB2" w14:textId="77777777" w:rsidTr="00CF558D">
        <w:trPr>
          <w:trHeight w:val="540"/>
        </w:trPr>
        <w:tc>
          <w:tcPr>
            <w:tcW w:w="9540" w:type="dxa"/>
          </w:tcPr>
          <w:p w14:paraId="699E8C0F" w14:textId="5280F199" w:rsidR="00B1643E" w:rsidRP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b/>
                <w:bCs/>
                <w:rtl/>
              </w:rPr>
            </w:pPr>
            <w:r w:rsidRPr="00B1643E">
              <w:rPr>
                <w:rFonts w:cs="B Nazanin"/>
                <w:b/>
                <w:bCs/>
              </w:rPr>
              <w:lastRenderedPageBreak/>
              <w:t>Mulligan, S. (2014). Occupational therapy evaluation for children: A pocket guide. Lippincott Williams &amp; Wilkins.</w:t>
            </w:r>
          </w:p>
        </w:tc>
      </w:tr>
      <w:tr w:rsidR="00B1643E" w:rsidRPr="00A90683" w14:paraId="2847734A" w14:textId="77777777" w:rsidTr="00CF558D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1F7D62E3" w14:textId="10577352" w:rsidR="00B1643E" w:rsidRPr="00A8365A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rtl/>
              </w:rPr>
            </w:pPr>
            <w:r w:rsidRPr="005140DF">
              <w:rPr>
                <w:rFonts w:cs="B Nazanin"/>
                <w:b/>
                <w:bCs/>
              </w:rPr>
              <w:t xml:space="preserve">O'Brien, J. C., &amp; </w:t>
            </w:r>
            <w:proofErr w:type="spellStart"/>
            <w:r w:rsidRPr="005140DF">
              <w:rPr>
                <w:rFonts w:cs="B Nazanin"/>
                <w:b/>
                <w:bCs/>
              </w:rPr>
              <w:t>Kuhaneck</w:t>
            </w:r>
            <w:proofErr w:type="spellEnd"/>
            <w:r w:rsidRPr="005140DF">
              <w:rPr>
                <w:rFonts w:cs="B Nazanin"/>
                <w:b/>
                <w:bCs/>
              </w:rPr>
              <w:t>, H. (2020). Case-Smith's occupational therapy for children and adolescents. Elsevier Health Sciences. Occupational therapy practice framework, 2020</w:t>
            </w:r>
          </w:p>
        </w:tc>
      </w:tr>
    </w:tbl>
    <w:p w14:paraId="55A64C59" w14:textId="2BE6725F" w:rsidR="00BD29E9" w:rsidRDefault="00EE20D5" w:rsidP="005140DF">
      <w:pPr>
        <w:pStyle w:val="ListParagraph"/>
        <w:numPr>
          <w:ilvl w:val="0"/>
          <w:numId w:val="3"/>
        </w:numPr>
        <w:rPr>
          <w:rFonts w:cs="B Nazanin"/>
          <w:b/>
          <w:bCs/>
        </w:rPr>
      </w:pPr>
      <w:r w:rsidRPr="005140DF">
        <w:rPr>
          <w:rFonts w:cs="B Nazanin" w:hint="eastAsia"/>
          <w:b/>
          <w:bCs/>
          <w:rtl/>
        </w:rPr>
        <w:t>منابع</w:t>
      </w:r>
      <w:r w:rsidRPr="005140DF">
        <w:rPr>
          <w:rFonts w:cs="B Nazanin"/>
          <w:b/>
          <w:bCs/>
          <w:rtl/>
        </w:rPr>
        <w:t xml:space="preserve"> </w:t>
      </w:r>
      <w:r w:rsidRPr="005140DF">
        <w:rPr>
          <w:rFonts w:cs="B Nazanin" w:hint="eastAsia"/>
          <w:b/>
          <w:bCs/>
          <w:rtl/>
        </w:rPr>
        <w:t>فرع</w:t>
      </w:r>
      <w:r w:rsidRPr="005140DF">
        <w:rPr>
          <w:rFonts w:cs="B Nazanin" w:hint="cs"/>
          <w:b/>
          <w:bCs/>
          <w:rtl/>
        </w:rPr>
        <w:t>ی</w:t>
      </w:r>
      <w:r w:rsidRPr="005140DF">
        <w:rPr>
          <w:rFonts w:cs="B Nazanin"/>
          <w:b/>
          <w:bCs/>
          <w:rtl/>
        </w:rPr>
        <w:t xml:space="preserve"> </w:t>
      </w:r>
      <w:r w:rsidRPr="005140DF">
        <w:rPr>
          <w:rFonts w:cs="B Nazanin" w:hint="eastAsia"/>
          <w:b/>
          <w:bCs/>
          <w:rtl/>
        </w:rPr>
        <w:t>درس</w:t>
      </w:r>
      <w:r w:rsidRPr="005140DF">
        <w:rPr>
          <w:rFonts w:cs="B Nazanin"/>
          <w:b/>
          <w:bCs/>
          <w:rtl/>
        </w:rPr>
        <w:t>:</w:t>
      </w:r>
    </w:p>
    <w:p w14:paraId="0FB31093" w14:textId="77777777" w:rsidR="005140DF" w:rsidRPr="005140DF" w:rsidRDefault="005140DF" w:rsidP="005140DF">
      <w:pPr>
        <w:pStyle w:val="ListParagraph"/>
        <w:numPr>
          <w:ilvl w:val="0"/>
          <w:numId w:val="3"/>
        </w:numPr>
        <w:rPr>
          <w:rFonts w:cs="B Nazanin"/>
          <w:b/>
          <w:bCs/>
          <w:rtl/>
        </w:rPr>
      </w:pPr>
    </w:p>
    <w:p w14:paraId="638FA28E" w14:textId="77777777" w:rsidR="005140DF" w:rsidRPr="005140DF" w:rsidRDefault="005140DF" w:rsidP="005140DF">
      <w:pPr>
        <w:pStyle w:val="ListParagraph"/>
        <w:numPr>
          <w:ilvl w:val="0"/>
          <w:numId w:val="3"/>
        </w:numPr>
        <w:bidi w:val="0"/>
        <w:rPr>
          <w:rFonts w:cs="B Nazanin"/>
          <w:b/>
          <w:bCs/>
        </w:rPr>
      </w:pPr>
      <w:r w:rsidRPr="005140DF">
        <w:rPr>
          <w:rFonts w:cs="B Nazanin"/>
          <w:b/>
          <w:bCs/>
        </w:rPr>
        <w:t>Kramer, P. (2018). Frames of Reference for Pediatric Occupational Therapy. United Kingdom: Wolters Kluwer.</w:t>
      </w:r>
    </w:p>
    <w:p w14:paraId="185C028C" w14:textId="77777777" w:rsidR="005140DF" w:rsidRPr="005140DF" w:rsidRDefault="005140DF" w:rsidP="005140DF">
      <w:pPr>
        <w:pStyle w:val="ListParagraph"/>
        <w:numPr>
          <w:ilvl w:val="0"/>
          <w:numId w:val="3"/>
        </w:numPr>
        <w:bidi w:val="0"/>
        <w:rPr>
          <w:rFonts w:cs="B Nazanin"/>
          <w:b/>
          <w:bCs/>
        </w:rPr>
      </w:pPr>
      <w:r w:rsidRPr="005140DF">
        <w:rPr>
          <w:rFonts w:cs="B Nazanin"/>
          <w:b/>
          <w:bCs/>
        </w:rPr>
        <w:t>Occupational Therapy with Children: Understanding Children's Occupations and Enabling Participation. (2006). United Kingdom: Wiley.</w:t>
      </w:r>
    </w:p>
    <w:p w14:paraId="21BC0974" w14:textId="77777777" w:rsidR="005140DF" w:rsidRPr="005140DF" w:rsidRDefault="005140DF" w:rsidP="005140DF">
      <w:pPr>
        <w:bidi w:val="0"/>
        <w:rPr>
          <w:rFonts w:cs="B Nazanin" w:hint="cs"/>
          <w:b/>
          <w:bCs/>
        </w:rPr>
      </w:pPr>
    </w:p>
    <w:p w14:paraId="67CBD2FD" w14:textId="7F0E4964" w:rsidR="00EE20D5" w:rsidRDefault="00EE20D5" w:rsidP="005140DF">
      <w:pPr>
        <w:rPr>
          <w:rFonts w:cs="B Nazanin" w:hint="cs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="005140DF">
        <w:rPr>
          <w:rFonts w:cs="B Nazanin"/>
          <w:b/>
          <w:bCs/>
        </w:rPr>
        <w:t xml:space="preserve"> 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16A19E4" w14:textId="77777777" w:rsidR="00EE20D5" w:rsidRDefault="00EE20D5" w:rsidP="00EE20D5">
      <w:pPr>
        <w:rPr>
          <w:rFonts w:cs="B Nazanin"/>
          <w:b/>
          <w:bCs/>
        </w:rPr>
      </w:pPr>
    </w:p>
    <w:p w14:paraId="2E6FFB79" w14:textId="468445B8" w:rsidR="00BD29E9" w:rsidRDefault="00797DBA" w:rsidP="00EE20D5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Default="00BD29E9" w:rsidP="00EE20D5">
      <w:pPr>
        <w:rPr>
          <w:rFonts w:cs="B Nazanin"/>
          <w:b/>
          <w:bCs/>
          <w:rtl/>
        </w:rPr>
      </w:pPr>
    </w:p>
    <w:p w14:paraId="123ED8E4" w14:textId="1F222B84" w:rsidR="00EE20D5" w:rsidRPr="00797DBA" w:rsidRDefault="005D092C" w:rsidP="00797DB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60AF0AE9" w14:textId="77777777" w:rsidR="00797DBA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مشارکت در بحث ها </w:t>
      </w:r>
    </w:p>
    <w:p w14:paraId="10136598" w14:textId="3760FEF7" w:rsidR="005D092C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شرکت در پرسش و پاسخ</w:t>
      </w:r>
    </w:p>
    <w:p w14:paraId="08FB1CEC" w14:textId="2D5DC89F" w:rsidR="00797DBA" w:rsidRPr="00797DBA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انجام تکالیف محول شده </w:t>
      </w:r>
    </w:p>
    <w:p w14:paraId="060947D1" w14:textId="77777777" w:rsidR="005D092C" w:rsidRDefault="005D092C" w:rsidP="00EE20D5">
      <w:pPr>
        <w:rPr>
          <w:rFonts w:cs="B Nazanin"/>
          <w:rtl/>
        </w:rPr>
      </w:pPr>
    </w:p>
    <w:p w14:paraId="2D14C47D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0C2C5A8" w14:textId="77777777" w:rsidR="00BD29E9" w:rsidRDefault="00BD29E9" w:rsidP="00EE20D5">
      <w:pPr>
        <w:rPr>
          <w:rFonts w:cs="B Nazanin"/>
          <w:rtl/>
        </w:rPr>
      </w:pPr>
    </w:p>
    <w:p w14:paraId="79AEC8F8" w14:textId="77777777" w:rsid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شرکت فعال در جلسلات </w:t>
      </w:r>
    </w:p>
    <w:p w14:paraId="18A6201F" w14:textId="15666855" w:rsidR="005D092C" w:rsidRP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 w:rsidRPr="00346AA4">
        <w:rPr>
          <w:rFonts w:cs="B Nazanin" w:hint="cs"/>
          <w:b/>
          <w:bCs/>
          <w:rtl/>
        </w:rPr>
        <w:t>رعایت مقررات آموزشی</w:t>
      </w:r>
    </w:p>
    <w:p w14:paraId="382AFA3D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48AE0F4D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12</w:t>
            </w:r>
          </w:p>
        </w:tc>
      </w:tr>
      <w:tr w:rsidR="002121BE" w:rsidRPr="00A9068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38F82A1D" w14:textId="25BB10C5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C10AB2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8</w:t>
            </w:r>
          </w:p>
        </w:tc>
      </w:tr>
      <w:tr w:rsidR="002121BE" w:rsidRPr="00A90683" w14:paraId="0F2AE2D8" w14:textId="77777777" w:rsidTr="003A4E8F">
        <w:trPr>
          <w:trHeight w:val="435"/>
        </w:trPr>
        <w:tc>
          <w:tcPr>
            <w:tcW w:w="9540" w:type="dxa"/>
          </w:tcPr>
          <w:p w14:paraId="456D9AE0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8DB5A38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220DDD4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1EACC6F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17B17D9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Default="00D823A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غیبت غیرموجه مطابق مقررات آموزشی برخورد خواهد شد.</w:t>
            </w:r>
          </w:p>
          <w:p w14:paraId="780053C5" w14:textId="41281C82" w:rsidR="00D823AB" w:rsidRDefault="00D823AB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5BFC71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44C3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E1EF7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506235A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4164752" w14:textId="77777777" w:rsidR="002121BE" w:rsidRPr="00A90683" w:rsidRDefault="002121BE">
      <w:pPr>
        <w:bidi w:val="0"/>
        <w:rPr>
          <w:rFonts w:cs="B Nazanin"/>
        </w:rPr>
      </w:pPr>
    </w:p>
    <w:p w14:paraId="25BAE50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4"/>
        <w:gridCol w:w="1878"/>
        <w:gridCol w:w="1127"/>
        <w:gridCol w:w="4213"/>
        <w:gridCol w:w="733"/>
        <w:gridCol w:w="1216"/>
        <w:gridCol w:w="378"/>
        <w:gridCol w:w="339"/>
      </w:tblGrid>
      <w:tr w:rsidR="002121BE" w:rsidRPr="003A4E8F" w14:paraId="03B0D448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0DF178B8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102837E9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1CC92C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783C1232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71F5A80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7BA981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392F98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550372D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2B227E33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2C0CD3EC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5161B295" w14:textId="3A7F5D8D"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D823AB">
              <w:rPr>
                <w:rFonts w:cs="B Nazanin" w:hint="cs"/>
                <w:b/>
                <w:bCs/>
                <w:rtl/>
              </w:rPr>
              <w:t xml:space="preserve"> تئوری اکوپیشن         </w:t>
            </w:r>
            <w:r w:rsidRPr="00865211">
              <w:rPr>
                <w:rFonts w:cs="B Nazanin" w:hint="cs"/>
                <w:b/>
                <w:bCs/>
                <w:rtl/>
              </w:rPr>
              <w:t>نيمسال دو</w:t>
            </w:r>
            <w:r w:rsidR="00D823AB">
              <w:rPr>
                <w:rFonts w:cs="B Nazanin" w:hint="cs"/>
                <w:b/>
                <w:bCs/>
                <w:rtl/>
              </w:rPr>
              <w:t>م 402-1401</w:t>
            </w:r>
          </w:p>
        </w:tc>
      </w:tr>
      <w:tr w:rsidR="00373C8A" w:rsidRPr="00A90683" w14:paraId="40D92127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032ADDC1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E0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113F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476139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8E5764" w:rsidRPr="00A90683" w14:paraId="0155B3BD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4D9A497" w14:textId="52F1D49D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C8C2361" w14:textId="44FE0AE8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7735F0A4" w14:textId="75BB4CDB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آشنایی با حوزه کاردرمانی در کودکان و نوجوانان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6B5DAA74" w14:textId="14BFF191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7E25935D" w:rsidR="008E5764" w:rsidRPr="00A90683" w:rsidRDefault="008E5764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FE4230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>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40FDCF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8E5764" w:rsidRPr="00A90683" w14:paraId="14D5F5EE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DCFC5A" w14:textId="22767343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BC9E65B" w14:textId="60F53AB9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3B97184F" w14:textId="70C6D9FD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8E5764">
              <w:rPr>
                <w:rFonts w:cs="B Koodak" w:hint="cs"/>
                <w:sz w:val="24"/>
                <w:szCs w:val="24"/>
                <w:rtl/>
                <w:lang w:bidi="fa-IR"/>
              </w:rPr>
              <w:t>نقش</w:t>
            </w:r>
            <w:r w:rsidRPr="008E5764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8E576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764">
              <w:rPr>
                <w:rFonts w:cs="B Koodak"/>
                <w:sz w:val="24"/>
                <w:szCs w:val="24"/>
                <w:rtl/>
                <w:lang w:bidi="fa-IR"/>
              </w:rPr>
              <w:t xml:space="preserve"> در کودکان و نوجوانان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E8C743A" w14:textId="22A2F742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670775E7" w:rsidR="008E5764" w:rsidRPr="00A90683" w:rsidRDefault="008E5764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FE4230"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>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F1F0A2B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8E5764" w:rsidRPr="00A90683" w14:paraId="63F11522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F486AEC" w14:textId="35309E38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83ADA2B" w14:textId="3ADAC03F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14D075F8" w14:textId="3381C9D0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>فرا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1966A4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1C4A7679" w14:textId="60F45F90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1F910927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8E5764">
              <w:rPr>
                <w:rFonts w:cs="B Nazanin" w:hint="cs"/>
                <w:rtl/>
              </w:rPr>
              <w:t>/1</w:t>
            </w:r>
            <w:r>
              <w:rPr>
                <w:rFonts w:cs="B Nazanin" w:hint="cs"/>
                <w:rtl/>
              </w:rPr>
              <w:t>2</w:t>
            </w:r>
            <w:r w:rsidR="008E5764">
              <w:rPr>
                <w:rFonts w:cs="B Nazanin" w:hint="cs"/>
                <w:rtl/>
              </w:rPr>
              <w:t>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6B68AA1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FE4230" w:rsidRPr="00A90683" w14:paraId="6C9493AD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2C4A09B" w14:textId="25328BC2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3C521953" w14:textId="750E0015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34A255C7" w14:textId="3606EC76" w:rsidR="00FE4230" w:rsidRPr="008E5764" w:rsidRDefault="00FE4230" w:rsidP="00FE4230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>فرا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1966A4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52C177DA" w14:textId="1A03072F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4780693F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53EFD9F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8E5764" w:rsidRPr="00A90683" w14:paraId="6C9CF904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1AF248AA" w14:textId="1F285AE9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BDA5C20" w14:textId="3526259B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630D2492" w14:textId="6B25E180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>نگارش برنامه درمان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1966A4">
              <w:rPr>
                <w:rFonts w:cs="B Koodak"/>
                <w:sz w:val="24"/>
                <w:szCs w:val="24"/>
                <w:rtl/>
                <w:lang w:bidi="fa-IR"/>
              </w:rPr>
              <w:t xml:space="preserve"> و مستند ساز</w:t>
            </w:r>
            <w:r w:rsidRPr="001966A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A40D2EE" w14:textId="013750D2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4A57F626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8E5764">
              <w:rPr>
                <w:rFonts w:cs="B Nazanin" w:hint="cs"/>
                <w:rtl/>
              </w:rPr>
              <w:t>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2C6EA1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8E5764" w:rsidRPr="00A90683" w14:paraId="62E0B130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D0A092F" w14:textId="6A34506B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50F3E4B" w14:textId="137D8E71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14D5A482" w14:textId="76D6391A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8E5764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مدل های مداخله و سنجش در کاردرمانی کودکان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6314B9DC" w14:textId="42244B5A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46828A8F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8E5764">
              <w:rPr>
                <w:rFonts w:cs="B Nazanin" w:hint="cs"/>
                <w:rtl/>
              </w:rPr>
              <w:t>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8B7811A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8E5764" w:rsidRPr="00A90683" w14:paraId="289DF860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0FA6A1C" w14:textId="77777777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1C58EB0" w14:textId="52CE4470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12FFB99A" w14:textId="66C6B9A0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8E5764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12 گام فرایند ارزیابی در کاردرمانی کودکان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77FFD3F" w14:textId="056B84FB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51290840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</w:t>
            </w:r>
            <w:r w:rsidR="008E5764">
              <w:rPr>
                <w:rFonts w:cs="B Nazanin" w:hint="cs"/>
                <w:rtl/>
              </w:rPr>
              <w:t>/1/1401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BA7EC4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FE4230" w:rsidRPr="00A90683" w14:paraId="20AA401A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4E462D" w14:textId="73FE066A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8E71B3F" w14:textId="4E247027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250CECC5" w14:textId="457C6E4B" w:rsidR="00FE4230" w:rsidRPr="008E5764" w:rsidRDefault="00FE4230" w:rsidP="00FE4230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BE413D6" w14:textId="08D9427D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12B1B905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7CFA12A5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8E5764" w:rsidRPr="00A90683" w14:paraId="3B8785B1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E69D82C" w14:textId="7348FFC6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7D96E8B2" w14:textId="66EF5E7C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2169F744" w14:textId="311DDD18" w:rsidR="008E5764" w:rsidRPr="008E5764" w:rsidRDefault="008E5764" w:rsidP="008E5764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93FB641" w14:textId="11D87CD2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4109A459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  <w:r w:rsidR="008E5764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2</w:t>
            </w:r>
            <w:r w:rsidR="008E5764">
              <w:rPr>
                <w:rFonts w:cs="B Nazanin" w:hint="cs"/>
                <w:rtl/>
              </w:rPr>
              <w:t>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56E477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FE4230" w:rsidRPr="00A90683" w14:paraId="3BA52031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920B6AF" w14:textId="52894517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70D3A2E" w14:textId="08089E7B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317DD20D" w14:textId="53870C62" w:rsidR="00FE4230" w:rsidRPr="008E5764" w:rsidRDefault="00FE4230" w:rsidP="00FE4230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8E5764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764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42F0004F" w14:textId="39393BBD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36844590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5/2/1401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ABDBA68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8E5764" w:rsidRPr="00A90683" w14:paraId="7FBB62F6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8D0CDAB" w14:textId="772C6E6D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D6EF91C" w14:textId="4DB48995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75574E6E" w14:textId="3DFA8FB2" w:rsidR="008E5764" w:rsidRPr="008E5764" w:rsidRDefault="008E5764" w:rsidP="008E5764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2D54B8">
              <w:rPr>
                <w:rFonts w:cs="B Koodak"/>
                <w:sz w:val="24"/>
                <w:szCs w:val="24"/>
                <w:rtl/>
                <w:lang w:bidi="fa-IR"/>
              </w:rPr>
              <w:t>12 گام فرا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2D54B8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2D54B8">
              <w:rPr>
                <w:rFonts w:cs="B Koodak"/>
                <w:sz w:val="24"/>
                <w:szCs w:val="24"/>
                <w:rtl/>
                <w:lang w:bidi="fa-IR"/>
              </w:rPr>
              <w:t xml:space="preserve"> ارز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2D54B8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2D54B8">
              <w:rPr>
                <w:rFonts w:cs="B Koodak"/>
                <w:sz w:val="24"/>
                <w:szCs w:val="24"/>
                <w:rtl/>
                <w:lang w:bidi="fa-IR"/>
              </w:rPr>
              <w:t xml:space="preserve"> در کاردرمان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2D54B8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3168D90F" w14:textId="63B58505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036BC491" w:rsidR="008E5764" w:rsidRPr="00A90683" w:rsidRDefault="008E5764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FE4230">
              <w:rPr>
                <w:rFonts w:cs="B Nazanin" w:hint="cs"/>
                <w:rtl/>
              </w:rPr>
              <w:t>9</w:t>
            </w:r>
            <w:r>
              <w:rPr>
                <w:rFonts w:cs="B Nazanin" w:hint="cs"/>
                <w:rtl/>
              </w:rPr>
              <w:t>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F17FA9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FE4230" w:rsidRPr="00A90683" w14:paraId="295F251B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2D07F23" w14:textId="77777777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3AA40A7" w14:textId="220EFC1D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557EFF76" w14:textId="0736A8FB" w:rsidR="00FE4230" w:rsidRPr="008E5764" w:rsidRDefault="00FE4230" w:rsidP="00FE4230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2D54B8">
              <w:rPr>
                <w:rFonts w:cs="B Koodak"/>
                <w:sz w:val="24"/>
                <w:szCs w:val="24"/>
                <w:rtl/>
                <w:lang w:bidi="fa-IR"/>
              </w:rPr>
              <w:t>مصاحبه بال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2D54B8">
              <w:rPr>
                <w:rFonts w:cs="B Koodak" w:hint="eastAsia"/>
                <w:sz w:val="24"/>
                <w:szCs w:val="24"/>
                <w:rtl/>
                <w:lang w:bidi="fa-IR"/>
              </w:rPr>
              <w:t>ن</w:t>
            </w:r>
            <w:r w:rsidRPr="002D54B8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 در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41B45EF" w14:textId="45BCF5F8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0306EB59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7BE44B9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FE4230" w:rsidRPr="00A90683" w14:paraId="44F0B739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21F439E" w14:textId="77777777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471D0D3" w14:textId="33EA95FD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5D6512FB" w14:textId="690761D6" w:rsidR="00FE4230" w:rsidRPr="008E5764" w:rsidRDefault="00FE4230" w:rsidP="00FE4230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051E65">
              <w:rPr>
                <w:rFonts w:cs="B Koodak"/>
                <w:sz w:val="24"/>
                <w:szCs w:val="24"/>
                <w:rtl/>
                <w:lang w:bidi="fa-IR"/>
              </w:rPr>
              <w:t>مصاحبه بال</w:t>
            </w:r>
            <w:r w:rsidRPr="00051E6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051E65">
              <w:rPr>
                <w:rFonts w:cs="B Koodak" w:hint="eastAsia"/>
                <w:sz w:val="24"/>
                <w:szCs w:val="24"/>
                <w:rtl/>
                <w:lang w:bidi="fa-IR"/>
              </w:rPr>
              <w:t>ن</w:t>
            </w:r>
            <w:r w:rsidRPr="00051E6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 در کودکان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9960958" w14:textId="7D350D2C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0E9EE25E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D5EB273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FE4230" w:rsidRPr="00A90683" w14:paraId="5169DC48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1B1F08E" w14:textId="77777777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266522E" w14:textId="4988E041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2A6B52FA" w14:textId="6911934F" w:rsidR="00FE4230" w:rsidRPr="008E5764" w:rsidRDefault="00FE4230" w:rsidP="00FE4230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051E65">
              <w:rPr>
                <w:rFonts w:cs="B Koodak"/>
                <w:sz w:val="24"/>
                <w:szCs w:val="24"/>
                <w:rtl/>
              </w:rPr>
              <w:t>سنجش مهارت ها</w:t>
            </w:r>
            <w:r w:rsidRPr="00051E65">
              <w:rPr>
                <w:rFonts w:cs="B Koodak" w:hint="cs"/>
                <w:sz w:val="24"/>
                <w:szCs w:val="24"/>
                <w:rtl/>
              </w:rPr>
              <w:t>ی</w:t>
            </w:r>
            <w:r w:rsidRPr="00051E65">
              <w:rPr>
                <w:rFonts w:cs="B Koodak"/>
                <w:sz w:val="24"/>
                <w:szCs w:val="24"/>
                <w:rtl/>
              </w:rPr>
              <w:t xml:space="preserve"> ادراک</w:t>
            </w:r>
            <w:r w:rsidRPr="00051E65">
              <w:rPr>
                <w:rFonts w:cs="B Koodak" w:hint="cs"/>
                <w:sz w:val="24"/>
                <w:szCs w:val="24"/>
                <w:rtl/>
              </w:rPr>
              <w:t>ی</w:t>
            </w:r>
            <w:r w:rsidRPr="00051E65">
              <w:rPr>
                <w:rFonts w:cs="B Koodak"/>
                <w:sz w:val="24"/>
                <w:szCs w:val="24"/>
                <w:rtl/>
              </w:rPr>
              <w:t>-حرکت</w:t>
            </w:r>
            <w:r w:rsidRPr="00051E65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25B175D" w14:textId="77474844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1C38E3D0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227A85C0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8E5764" w:rsidRPr="00A90683" w14:paraId="3DC774A2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534A593" w14:textId="77777777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FC0D610" w14:textId="230FF32F" w:rsidR="008E5764" w:rsidRPr="00A90683" w:rsidRDefault="008E5764" w:rsidP="008E5764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13E0FF9A" w14:textId="7AE6914C" w:rsidR="008E5764" w:rsidRPr="008E5764" w:rsidRDefault="008E5764" w:rsidP="008E5764">
            <w:pPr>
              <w:rPr>
                <w:rFonts w:cs="B Koodak"/>
                <w:b/>
                <w:bCs/>
              </w:rPr>
            </w:pPr>
            <w:r w:rsidRPr="00051E65">
              <w:rPr>
                <w:rFonts w:cs="B Koodak"/>
                <w:b/>
                <w:bCs/>
                <w:rtl/>
              </w:rPr>
              <w:t>سنجش مهارت ها</w:t>
            </w:r>
            <w:r w:rsidRPr="00051E65">
              <w:rPr>
                <w:rFonts w:cs="B Koodak" w:hint="cs"/>
                <w:b/>
                <w:bCs/>
                <w:rtl/>
              </w:rPr>
              <w:t>ی</w:t>
            </w:r>
            <w:r w:rsidRPr="00051E65">
              <w:rPr>
                <w:rFonts w:cs="B Koodak"/>
                <w:b/>
                <w:bCs/>
                <w:rtl/>
              </w:rPr>
              <w:t xml:space="preserve"> ادراک</w:t>
            </w:r>
            <w:r w:rsidRPr="00051E65">
              <w:rPr>
                <w:rFonts w:cs="B Koodak" w:hint="cs"/>
                <w:b/>
                <w:bCs/>
                <w:rtl/>
              </w:rPr>
              <w:t>ی</w:t>
            </w:r>
            <w:r w:rsidRPr="00051E65">
              <w:rPr>
                <w:rFonts w:cs="B Koodak"/>
                <w:b/>
                <w:bCs/>
                <w:rtl/>
              </w:rPr>
              <w:t>-حرکت</w:t>
            </w:r>
            <w:r w:rsidRPr="00051E65">
              <w:rPr>
                <w:rFonts w:cs="B Koodak" w:hint="cs"/>
                <w:b/>
                <w:bCs/>
                <w:rtl/>
              </w:rPr>
              <w:t>ی</w:t>
            </w:r>
            <w:r>
              <w:rPr>
                <w:rFonts w:cs="B Koodak" w:hint="cs"/>
                <w:b/>
                <w:bCs/>
                <w:rtl/>
              </w:rPr>
              <w:t xml:space="preserve">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39BA7DFA" w14:textId="04AC5F81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68CD8A0C" w:rsidR="008E5764" w:rsidRPr="00A90683" w:rsidRDefault="00FE4230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</w:t>
            </w:r>
            <w:r w:rsidR="008E5764">
              <w:rPr>
                <w:rFonts w:cs="B Nazanin" w:hint="cs"/>
                <w:rtl/>
              </w:rPr>
              <w:t>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A21CD22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FE4230" w:rsidRPr="00A90683" w14:paraId="589733CF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27D2382E" w14:textId="77777777" w:rsidR="00FE4230" w:rsidRPr="00A90683" w:rsidRDefault="00FE4230" w:rsidP="00FE4230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6C20192" w14:textId="35F1162F" w:rsidR="00FE4230" w:rsidRPr="00A90683" w:rsidRDefault="00FE4230" w:rsidP="00FE423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shd w:val="clear" w:color="auto" w:fill="auto"/>
          </w:tcPr>
          <w:p w14:paraId="1BC3151C" w14:textId="75E09262" w:rsidR="00FE4230" w:rsidRPr="008E5764" w:rsidRDefault="00FE4230" w:rsidP="00FE4230">
            <w:pPr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م</w:t>
            </w:r>
            <w:r w:rsidRPr="00051E65">
              <w:rPr>
                <w:rFonts w:cs="B Koodak"/>
                <w:b/>
                <w:bCs/>
                <w:rtl/>
              </w:rPr>
              <w:t>داخلات مبتن</w:t>
            </w:r>
            <w:r w:rsidRPr="00051E65">
              <w:rPr>
                <w:rFonts w:cs="B Koodak" w:hint="cs"/>
                <w:b/>
                <w:bCs/>
                <w:rtl/>
              </w:rPr>
              <w:t>ی</w:t>
            </w:r>
            <w:r w:rsidRPr="00051E65">
              <w:rPr>
                <w:rFonts w:cs="B Koodak"/>
                <w:b/>
                <w:bCs/>
                <w:rtl/>
              </w:rPr>
              <w:t xml:space="preserve"> بر کار  (</w:t>
            </w:r>
            <w:r w:rsidRPr="00051E65">
              <w:rPr>
                <w:rFonts w:cs="B Koodak"/>
                <w:b/>
                <w:bCs/>
              </w:rPr>
              <w:t>Occupation base interventions</w:t>
            </w:r>
            <w:r w:rsidRPr="00051E65">
              <w:rPr>
                <w:rFonts w:cs="B Koodak"/>
                <w:b/>
                <w:bCs/>
                <w:rtl/>
              </w:rPr>
              <w:t>)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60D8932" w14:textId="63D882A5" w:rsidR="00FE4230" w:rsidRPr="00A90683" w:rsidRDefault="00FE4230" w:rsidP="00FE423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6A372137" w:rsidR="00FE4230" w:rsidRPr="00A90683" w:rsidRDefault="00FE4230" w:rsidP="00FE423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C0FE37F" w14:textId="77777777" w:rsidR="00FE4230" w:rsidRPr="00A90683" w:rsidRDefault="00FE4230" w:rsidP="00FE423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8E5764" w:rsidRPr="00A90683" w14:paraId="59B6FFF2" w14:textId="77777777" w:rsidTr="00DE50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BAB80A3" w14:textId="77777777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36B2A8CF" w:rsidR="008E5764" w:rsidRPr="00A90683" w:rsidRDefault="008E5764" w:rsidP="008E576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حسین سورتیجی</w:t>
            </w:r>
          </w:p>
        </w:tc>
        <w:tc>
          <w:tcPr>
            <w:tcW w:w="4213" w:type="dxa"/>
            <w:shd w:val="clear" w:color="auto" w:fill="auto"/>
          </w:tcPr>
          <w:p w14:paraId="78D7E3E8" w14:textId="20C711B0" w:rsidR="008E5764" w:rsidRPr="008E5764" w:rsidRDefault="008E5764" w:rsidP="008E5764">
            <w:pPr>
              <w:rPr>
                <w:rFonts w:cs="B Koodak" w:hint="cs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اصول کلی برقراری رابطه و مداخله در کاردرمانی کودکان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D4F41C8" w14:textId="0418E948" w:rsidR="008E5764" w:rsidRPr="00A90683" w:rsidRDefault="008E5764" w:rsidP="008E5764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8E5764" w:rsidRPr="00A90683" w:rsidRDefault="008E5764" w:rsidP="008E5764">
            <w:pPr>
              <w:rPr>
                <w:rFonts w:cs="B Nazanin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966BEB" w14:textId="77777777" w:rsidR="008E5764" w:rsidRPr="00A90683" w:rsidRDefault="008E5764" w:rsidP="008E5764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5C85BE21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FDF4" w14:textId="77777777" w:rsidR="00D47942" w:rsidRDefault="00D47942">
      <w:r>
        <w:separator/>
      </w:r>
    </w:p>
  </w:endnote>
  <w:endnote w:type="continuationSeparator" w:id="0">
    <w:p w14:paraId="3DBFE7EE" w14:textId="77777777" w:rsidR="00D47942" w:rsidRDefault="00D4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5F361447-FD03-428C-9ED4-3FD011F76635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DB82637C-E8EE-44A5-AD1D-E04E8FF42A2D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ECCEB9D6-31E3-4093-8BE7-E50566D97588}"/>
    <w:embedBold r:id="rId4" w:fontKey="{E9226B79-8625-4198-AD1F-5A446384DFDC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72BAD4FB-5068-4CD5-9D22-64A5E245EFBE}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E4768478-1BAA-4B1E-BDB7-5ABF33588E50}"/>
    <w:embedBold r:id="rId7" w:subsetted="1" w:fontKey="{26FF06D4-85AD-480C-B0B2-6F1CE1BA7543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8" w:subsetted="1" w:fontKey="{634EC39F-6B52-45B4-9F85-FBC66F908CB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9" w:fontKey="{6BD9C480-3D86-4B96-9EEC-72B990522F4D}"/>
  </w:font>
  <w:font w:name="KOODAK">
    <w:altName w:val="Times New Roman"/>
    <w:panose1 w:val="000007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E251" w14:textId="77777777" w:rsidR="00D47942" w:rsidRDefault="00D47942">
      <w:r>
        <w:separator/>
      </w:r>
    </w:p>
  </w:footnote>
  <w:footnote w:type="continuationSeparator" w:id="0">
    <w:p w14:paraId="1B04D047" w14:textId="77777777" w:rsidR="00D47942" w:rsidRDefault="00D4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9B4"/>
    <w:multiLevelType w:val="hybridMultilevel"/>
    <w:tmpl w:val="FAD4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F45"/>
    <w:multiLevelType w:val="hybridMultilevel"/>
    <w:tmpl w:val="9250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E36A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E597C"/>
    <w:multiLevelType w:val="hybridMultilevel"/>
    <w:tmpl w:val="55CA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A1AEB"/>
    <w:multiLevelType w:val="hybridMultilevel"/>
    <w:tmpl w:val="D4A2C250"/>
    <w:lvl w:ilvl="0" w:tplc="E79C07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02F9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49D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02B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16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F014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4D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AAF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D21F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918287">
    <w:abstractNumId w:val="7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4"/>
  </w:num>
  <w:num w:numId="5" w16cid:durableId="754592803">
    <w:abstractNumId w:val="6"/>
  </w:num>
  <w:num w:numId="6" w16cid:durableId="1243182142">
    <w:abstractNumId w:val="8"/>
  </w:num>
  <w:num w:numId="7" w16cid:durableId="511378975">
    <w:abstractNumId w:val="1"/>
  </w:num>
  <w:num w:numId="8" w16cid:durableId="1313874416">
    <w:abstractNumId w:val="5"/>
  </w:num>
  <w:num w:numId="9" w16cid:durableId="1573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166875"/>
    <w:rsid w:val="00187BD5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43511"/>
    <w:rsid w:val="004E1040"/>
    <w:rsid w:val="00504B14"/>
    <w:rsid w:val="005140DF"/>
    <w:rsid w:val="00527434"/>
    <w:rsid w:val="0056255C"/>
    <w:rsid w:val="005B5876"/>
    <w:rsid w:val="005D092C"/>
    <w:rsid w:val="00797DBA"/>
    <w:rsid w:val="008141B2"/>
    <w:rsid w:val="0082128F"/>
    <w:rsid w:val="00822A6B"/>
    <w:rsid w:val="00865211"/>
    <w:rsid w:val="008D0689"/>
    <w:rsid w:val="008E5764"/>
    <w:rsid w:val="00902A35"/>
    <w:rsid w:val="00A8365A"/>
    <w:rsid w:val="00A90683"/>
    <w:rsid w:val="00B1643E"/>
    <w:rsid w:val="00B779CC"/>
    <w:rsid w:val="00BD29E9"/>
    <w:rsid w:val="00C10AB2"/>
    <w:rsid w:val="00C17149"/>
    <w:rsid w:val="00CD3599"/>
    <w:rsid w:val="00CF63E0"/>
    <w:rsid w:val="00D47942"/>
    <w:rsid w:val="00D711E5"/>
    <w:rsid w:val="00D823AB"/>
    <w:rsid w:val="00DB2D45"/>
    <w:rsid w:val="00DB41F8"/>
    <w:rsid w:val="00DD4CFC"/>
    <w:rsid w:val="00E663E4"/>
    <w:rsid w:val="00ED6061"/>
    <w:rsid w:val="00ED72F8"/>
    <w:rsid w:val="00EE20D5"/>
    <w:rsid w:val="00F17C7E"/>
    <w:rsid w:val="00F23C7D"/>
    <w:rsid w:val="00F240EC"/>
    <w:rsid w:val="00F50533"/>
    <w:rsid w:val="00FD0ECF"/>
    <w:rsid w:val="00F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726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33</cp:revision>
  <cp:lastPrinted>2014-10-06T11:50:00Z</cp:lastPrinted>
  <dcterms:created xsi:type="dcterms:W3CDTF">2020-11-04T08:11:00Z</dcterms:created>
  <dcterms:modified xsi:type="dcterms:W3CDTF">2023-04-18T18:42:00Z</dcterms:modified>
</cp:coreProperties>
</file>